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02121" w14:textId="77777777" w:rsidR="001A4E2A" w:rsidRDefault="00286EC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86EC0">
        <w:rPr>
          <w:rFonts w:ascii="Times New Roman" w:hAnsi="Times New Roman" w:cs="Times New Roman"/>
          <w:b/>
          <w:bCs/>
          <w:sz w:val="24"/>
          <w:szCs w:val="24"/>
          <w:u w:val="single"/>
        </w:rPr>
        <w:t>Stats in ML</w:t>
      </w:r>
    </w:p>
    <w:p w14:paraId="5DA3AFEA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  <w:r w:rsidRPr="00286E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42F5E0" wp14:editId="66DF5DAD">
            <wp:extent cx="5731510" cy="5069205"/>
            <wp:effectExtent l="0" t="0" r="2540" b="0"/>
            <wp:docPr id="204889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905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79B0" w14:textId="77777777" w:rsidR="00893CAD" w:rsidRDefault="00893CAD">
      <w:pPr>
        <w:rPr>
          <w:rFonts w:ascii="Times New Roman" w:hAnsi="Times New Roman" w:cs="Times New Roman"/>
          <w:sz w:val="24"/>
          <w:szCs w:val="24"/>
        </w:rPr>
      </w:pPr>
      <w:r w:rsidRPr="00893C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9A4BE" wp14:editId="4CD1E045">
            <wp:extent cx="5731510" cy="3557905"/>
            <wp:effectExtent l="0" t="0" r="2540" b="4445"/>
            <wp:docPr id="77534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90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36A6" w14:textId="77777777" w:rsidR="00893CAD" w:rsidRDefault="00893C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Video -2</w:t>
      </w:r>
    </w:p>
    <w:p w14:paraId="0D622C64" w14:textId="77777777" w:rsidR="00893CAD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58957" wp14:editId="45C29304">
            <wp:extent cx="5731510" cy="2045335"/>
            <wp:effectExtent l="0" t="0" r="2540" b="0"/>
            <wp:docPr id="87187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77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A0A5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5F1882C7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4A5DE5E8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  <w:r w:rsidRPr="00286E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8ED412" wp14:editId="066AABA8">
            <wp:extent cx="5731510" cy="5957570"/>
            <wp:effectExtent l="0" t="0" r="2540" b="5080"/>
            <wp:docPr id="114093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373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D86A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</w:p>
    <w:p w14:paraId="1F0019E6" w14:textId="77777777" w:rsidR="00286EC0" w:rsidRDefault="00286EC0">
      <w:pPr>
        <w:rPr>
          <w:rFonts w:ascii="Times New Roman" w:hAnsi="Times New Roman" w:cs="Times New Roman"/>
          <w:sz w:val="24"/>
          <w:szCs w:val="24"/>
        </w:rPr>
      </w:pPr>
    </w:p>
    <w:p w14:paraId="61EE59A7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</w:p>
    <w:p w14:paraId="0FF2585A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47FBD6" wp14:editId="7595163C">
            <wp:extent cx="5731510" cy="4803775"/>
            <wp:effectExtent l="0" t="0" r="2540" b="0"/>
            <wp:docPr id="7731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604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1C3" w14:textId="77777777" w:rsidR="00732832" w:rsidRDefault="00732832">
      <w:pPr>
        <w:rPr>
          <w:rFonts w:ascii="Times New Roman" w:hAnsi="Times New Roman" w:cs="Times New Roman"/>
          <w:sz w:val="24"/>
          <w:szCs w:val="24"/>
        </w:rPr>
      </w:pPr>
      <w:r w:rsidRPr="007328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82DF4C" wp14:editId="7EBD6F33">
            <wp:extent cx="5731510" cy="6273165"/>
            <wp:effectExtent l="0" t="0" r="2540" b="0"/>
            <wp:docPr id="66588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81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E11A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FFCD3" wp14:editId="317309E3">
            <wp:extent cx="5731510" cy="2204085"/>
            <wp:effectExtent l="0" t="0" r="2540" b="5715"/>
            <wp:docPr id="13707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70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56E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4F1E23" wp14:editId="6743E1EE">
            <wp:extent cx="5731510" cy="2468245"/>
            <wp:effectExtent l="0" t="0" r="2540" b="8255"/>
            <wp:docPr id="32889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93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7E7D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F50A9" wp14:editId="42063E22">
            <wp:extent cx="5731510" cy="2408555"/>
            <wp:effectExtent l="0" t="0" r="2540" b="0"/>
            <wp:docPr id="9128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49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5DB8" w14:textId="77777777" w:rsidR="00732832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A76EC" wp14:editId="4F00E3AC">
            <wp:extent cx="5731510" cy="2550795"/>
            <wp:effectExtent l="0" t="0" r="2540" b="1905"/>
            <wp:docPr id="66623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33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3A7" w14:textId="77777777" w:rsidR="00CA1B58" w:rsidRDefault="00CA1B58">
      <w:pPr>
        <w:rPr>
          <w:rFonts w:ascii="Times New Roman" w:hAnsi="Times New Roman" w:cs="Times New Roman"/>
          <w:sz w:val="24"/>
          <w:szCs w:val="24"/>
        </w:rPr>
      </w:pPr>
      <w:r w:rsidRPr="00CA1B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2B1034" wp14:editId="3F19891C">
            <wp:extent cx="5731510" cy="2668270"/>
            <wp:effectExtent l="0" t="0" r="2540" b="0"/>
            <wp:docPr id="75769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90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884" w14:textId="77777777" w:rsidR="00D31ED9" w:rsidRDefault="00D31ED9">
      <w:pPr>
        <w:rPr>
          <w:rFonts w:ascii="Times New Roman" w:hAnsi="Times New Roman" w:cs="Times New Roman"/>
          <w:sz w:val="24"/>
          <w:szCs w:val="24"/>
        </w:rPr>
      </w:pPr>
      <w:r w:rsidRPr="00D31ED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DD881" wp14:editId="1557A4D5">
            <wp:extent cx="5731510" cy="2292350"/>
            <wp:effectExtent l="0" t="0" r="2540" b="0"/>
            <wp:docPr id="180612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29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5A8A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5B3C4B" wp14:editId="6D24FCEF">
            <wp:extent cx="5731510" cy="2433320"/>
            <wp:effectExtent l="0" t="0" r="2540" b="5080"/>
            <wp:docPr id="28414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5121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08480C" wp14:editId="3BC0CB80">
            <wp:extent cx="5731510" cy="2388235"/>
            <wp:effectExtent l="0" t="0" r="2540" b="0"/>
            <wp:docPr id="151140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043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0F2B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BD0DA" wp14:editId="6D9835DA">
            <wp:extent cx="5731510" cy="2186940"/>
            <wp:effectExtent l="0" t="0" r="2540" b="3810"/>
            <wp:docPr id="128767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97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B698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 w:rsidRPr="00AA2B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6D360" wp14:editId="34F7C1FF">
            <wp:extent cx="5731510" cy="1801495"/>
            <wp:effectExtent l="0" t="0" r="2540" b="8255"/>
            <wp:docPr id="106993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9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B41E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Covariance doesn’t tell how much it is positive or negative.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use Pearson Correlation Coefficient to find it out.</w:t>
      </w:r>
    </w:p>
    <w:p w14:paraId="531CC700" w14:textId="77777777" w:rsidR="00AA2B6B" w:rsidRDefault="00AA2B6B">
      <w:pPr>
        <w:rPr>
          <w:rFonts w:ascii="Times New Roman" w:hAnsi="Times New Roman" w:cs="Times New Roman"/>
          <w:sz w:val="24"/>
          <w:szCs w:val="24"/>
        </w:rPr>
      </w:pPr>
    </w:p>
    <w:p w14:paraId="120B3E9E" w14:textId="77777777" w:rsidR="00AA2B6B" w:rsidRDefault="002F30E3">
      <w:pPr>
        <w:rPr>
          <w:rFonts w:ascii="Times New Roman" w:hAnsi="Times New Roman" w:cs="Times New Roman"/>
          <w:sz w:val="24"/>
          <w:szCs w:val="24"/>
        </w:rPr>
      </w:pPr>
      <w:r w:rsidRPr="002F30E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DA2F5A" wp14:editId="10574FC3">
            <wp:extent cx="5731510" cy="3839210"/>
            <wp:effectExtent l="0" t="0" r="2540" b="8890"/>
            <wp:docPr id="212700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051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14A" w14:textId="77777777" w:rsidR="002F30E3" w:rsidRDefault="002F30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 is measure of central tendency.</w:t>
      </w:r>
    </w:p>
    <w:p w14:paraId="18CE7F13" w14:textId="77777777" w:rsidR="002F30E3" w:rsidRDefault="00285FB7">
      <w:pPr>
        <w:rPr>
          <w:rFonts w:ascii="Times New Roman" w:hAnsi="Times New Roman" w:cs="Times New Roman"/>
          <w:sz w:val="24"/>
          <w:szCs w:val="24"/>
        </w:rPr>
      </w:pPr>
      <w:r w:rsidRPr="00285F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BAAEF" wp14:editId="6EF9440D">
            <wp:extent cx="3802710" cy="3452159"/>
            <wp:effectExtent l="0" t="0" r="7620" b="0"/>
            <wp:docPr id="10323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7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B18D" w14:textId="77777777" w:rsidR="00285FB7" w:rsidRDefault="00285FB7">
      <w:pPr>
        <w:rPr>
          <w:rFonts w:ascii="Times New Roman" w:hAnsi="Times New Roman" w:cs="Times New Roman"/>
          <w:sz w:val="24"/>
          <w:szCs w:val="24"/>
        </w:rPr>
      </w:pPr>
      <w:r w:rsidRPr="00285F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B48D86" wp14:editId="08A63B27">
            <wp:extent cx="5731510" cy="2598420"/>
            <wp:effectExtent l="0" t="0" r="2540" b="0"/>
            <wp:docPr id="69490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6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4A28" w14:textId="77777777" w:rsidR="00285FB7" w:rsidRDefault="00285FB7">
      <w:pPr>
        <w:rPr>
          <w:rFonts w:ascii="Times New Roman" w:hAnsi="Times New Roman" w:cs="Times New Roman"/>
          <w:sz w:val="24"/>
          <w:szCs w:val="24"/>
        </w:rPr>
      </w:pPr>
    </w:p>
    <w:p w14:paraId="2B46DBDD" w14:textId="77777777" w:rsidR="00EE7158" w:rsidRDefault="00EE7158">
      <w:pPr>
        <w:rPr>
          <w:rFonts w:ascii="Times New Roman" w:hAnsi="Times New Roman" w:cs="Times New Roman"/>
          <w:sz w:val="24"/>
          <w:szCs w:val="24"/>
        </w:rPr>
      </w:pPr>
      <w:r w:rsidRPr="00EE71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8092D" wp14:editId="3CC50486">
            <wp:extent cx="5731510" cy="4707255"/>
            <wp:effectExtent l="0" t="0" r="2540" b="0"/>
            <wp:docPr id="179872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5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319C" w14:textId="77777777" w:rsidR="0074737A" w:rsidRDefault="0074737A">
      <w:pPr>
        <w:rPr>
          <w:rFonts w:ascii="Times New Roman" w:hAnsi="Times New Roman" w:cs="Times New Roman"/>
          <w:sz w:val="24"/>
          <w:szCs w:val="24"/>
        </w:rPr>
      </w:pPr>
    </w:p>
    <w:p w14:paraId="293D1E20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37334B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34F5E8" w14:textId="77777777" w:rsidR="005271DB" w:rsidRDefault="005271D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9220ECE" w14:textId="79B7B8AE" w:rsidR="00E74021" w:rsidRDefault="00E7402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74021">
        <w:rPr>
          <w:rFonts w:ascii="Times New Roman" w:hAnsi="Times New Roman" w:cs="Times New Roman"/>
          <w:b/>
          <w:bCs/>
          <w:sz w:val="24"/>
          <w:szCs w:val="24"/>
          <w:u w:val="single"/>
        </w:rPr>
        <w:t>CENTRAL LIMIT THEOREM</w:t>
      </w:r>
    </w:p>
    <w:p w14:paraId="0C6BB6B5" w14:textId="52D0920A" w:rsidR="00E74021" w:rsidRPr="00E74021" w:rsidRDefault="00505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 belong to some Gaussian distribution </w:t>
      </w:r>
      <w:proofErr w:type="gramStart"/>
      <w:r>
        <w:rPr>
          <w:rFonts w:ascii="Times New Roman" w:hAnsi="Times New Roman" w:cs="Times New Roman"/>
          <w:sz w:val="24"/>
          <w:szCs w:val="24"/>
        </w:rPr>
        <w:t>with(</w:t>
      </w:r>
      <w:proofErr w:type="gramEnd"/>
      <w:r w:rsidR="00B85A69">
        <w:rPr>
          <w:rFonts w:ascii="Times New Roman" w:hAnsi="Times New Roman" w:cs="Times New Roman"/>
          <w:sz w:val="24"/>
          <w:szCs w:val="24"/>
        </w:rPr>
        <w:t xml:space="preserve">µ, </w:t>
      </w:r>
      <w:r w:rsidR="00BA1E3B">
        <w:rPr>
          <w:rFonts w:ascii="Times New Roman" w:hAnsi="Times New Roman" w:cs="Times New Roman"/>
          <w:sz w:val="24"/>
          <w:szCs w:val="24"/>
        </w:rPr>
        <w:t>σ^2)</w:t>
      </w:r>
    </w:p>
    <w:p w14:paraId="586D8686" w14:textId="3C124D23" w:rsidR="002F30E3" w:rsidRDefault="00806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100 Samples</w:t>
      </w:r>
      <w:r w:rsidR="009B1B96">
        <w:rPr>
          <w:rFonts w:ascii="Times New Roman" w:hAnsi="Times New Roman" w:cs="Times New Roman"/>
          <w:sz w:val="24"/>
          <w:szCs w:val="24"/>
        </w:rPr>
        <w:t>, with their mean</w:t>
      </w:r>
      <w:r w:rsidR="005128D4">
        <w:rPr>
          <w:rFonts w:ascii="Times New Roman" w:hAnsi="Times New Roman" w:cs="Times New Roman"/>
          <w:sz w:val="24"/>
          <w:szCs w:val="24"/>
        </w:rPr>
        <w:t xml:space="preserve">. </w:t>
      </w:r>
      <w:r w:rsidR="00EC000D">
        <w:rPr>
          <w:rFonts w:ascii="Times New Roman" w:hAnsi="Times New Roman" w:cs="Times New Roman"/>
          <w:sz w:val="24"/>
          <w:szCs w:val="24"/>
        </w:rPr>
        <w:t>And if all mean is taken and if we plot them on histogram</w:t>
      </w:r>
      <w:r w:rsidR="008B4989">
        <w:rPr>
          <w:rFonts w:ascii="Times New Roman" w:hAnsi="Times New Roman" w:cs="Times New Roman"/>
          <w:sz w:val="24"/>
          <w:szCs w:val="24"/>
        </w:rPr>
        <w:t xml:space="preserve">, so X bar belong to the </w:t>
      </w:r>
      <w:r w:rsidR="008B4989">
        <w:rPr>
          <w:rFonts w:ascii="Times New Roman" w:hAnsi="Times New Roman" w:cs="Times New Roman"/>
          <w:sz w:val="24"/>
          <w:szCs w:val="24"/>
        </w:rPr>
        <w:t xml:space="preserve">Gaussian </w:t>
      </w:r>
      <w:proofErr w:type="gramStart"/>
      <w:r w:rsidR="008B4989">
        <w:rPr>
          <w:rFonts w:ascii="Times New Roman" w:hAnsi="Times New Roman" w:cs="Times New Roman"/>
          <w:sz w:val="24"/>
          <w:szCs w:val="24"/>
        </w:rPr>
        <w:t xml:space="preserve">distribution  </w:t>
      </w:r>
      <w:r w:rsidR="008B4989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="008B4989">
        <w:rPr>
          <w:rFonts w:ascii="Times New Roman" w:hAnsi="Times New Roman" w:cs="Times New Roman"/>
          <w:sz w:val="24"/>
          <w:szCs w:val="24"/>
        </w:rPr>
        <w:t xml:space="preserve"> </w:t>
      </w:r>
      <w:r w:rsidR="008B4989">
        <w:rPr>
          <w:rFonts w:ascii="Times New Roman" w:hAnsi="Times New Roman" w:cs="Times New Roman"/>
          <w:sz w:val="24"/>
          <w:szCs w:val="24"/>
        </w:rPr>
        <w:t>(µ, σ^2)</w:t>
      </w:r>
    </w:p>
    <w:p w14:paraId="15CAB294" w14:textId="4370B145" w:rsidR="003B5162" w:rsidRDefault="003B5162">
      <w:pPr>
        <w:rPr>
          <w:rFonts w:ascii="Times New Roman" w:hAnsi="Times New Roman" w:cs="Times New Roman"/>
          <w:sz w:val="24"/>
          <w:szCs w:val="24"/>
        </w:rPr>
      </w:pPr>
      <w:r w:rsidRPr="003B51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4D7D88" wp14:editId="421C3C42">
            <wp:extent cx="5731510" cy="4143375"/>
            <wp:effectExtent l="0" t="0" r="2540" b="9525"/>
            <wp:docPr id="34078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88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69F6" w14:textId="77777777" w:rsidR="00D659D9" w:rsidRDefault="00D659D9">
      <w:pPr>
        <w:rPr>
          <w:rFonts w:ascii="Times New Roman" w:hAnsi="Times New Roman" w:cs="Times New Roman"/>
          <w:sz w:val="24"/>
          <w:szCs w:val="24"/>
        </w:rPr>
      </w:pPr>
    </w:p>
    <w:p w14:paraId="7CCEA954" w14:textId="77777777" w:rsidR="00CA1B58" w:rsidRPr="00286EC0" w:rsidRDefault="00CA1B58">
      <w:pPr>
        <w:rPr>
          <w:rFonts w:ascii="Times New Roman" w:hAnsi="Times New Roman" w:cs="Times New Roman"/>
          <w:sz w:val="24"/>
          <w:szCs w:val="24"/>
        </w:rPr>
      </w:pPr>
    </w:p>
    <w:sectPr w:rsidR="00CA1B58" w:rsidRPr="00286E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EC0"/>
    <w:rsid w:val="001A4E2A"/>
    <w:rsid w:val="00285FB7"/>
    <w:rsid w:val="00286EC0"/>
    <w:rsid w:val="002F30E3"/>
    <w:rsid w:val="003B5162"/>
    <w:rsid w:val="005059E7"/>
    <w:rsid w:val="005128D4"/>
    <w:rsid w:val="005271DB"/>
    <w:rsid w:val="00570D26"/>
    <w:rsid w:val="00732832"/>
    <w:rsid w:val="0074737A"/>
    <w:rsid w:val="007F2E8B"/>
    <w:rsid w:val="008063C1"/>
    <w:rsid w:val="00893CAD"/>
    <w:rsid w:val="008B4989"/>
    <w:rsid w:val="009B1B96"/>
    <w:rsid w:val="00AA2B6B"/>
    <w:rsid w:val="00B563B0"/>
    <w:rsid w:val="00B85A69"/>
    <w:rsid w:val="00BA1E3B"/>
    <w:rsid w:val="00C805C8"/>
    <w:rsid w:val="00CA1B58"/>
    <w:rsid w:val="00D31ED9"/>
    <w:rsid w:val="00D659D9"/>
    <w:rsid w:val="00E74021"/>
    <w:rsid w:val="00EC000D"/>
    <w:rsid w:val="00E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11C9A"/>
  <w15:chartTrackingRefBased/>
  <w15:docId w15:val="{C5E36F3A-0738-4533-8A1A-B2EBB127E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11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Pushpa Kumari</dc:creator>
  <cp:keywords/>
  <dc:description/>
  <cp:lastModifiedBy>Pushpa Kumari</cp:lastModifiedBy>
  <cp:revision>16</cp:revision>
  <dcterms:created xsi:type="dcterms:W3CDTF">2023-09-30T05:17:00Z</dcterms:created>
  <dcterms:modified xsi:type="dcterms:W3CDTF">2023-09-30T16:42:00Z</dcterms:modified>
</cp:coreProperties>
</file>